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F8" w:rsidRDefault="008F2AF8" w:rsidP="008F2AF8">
      <w:pPr>
        <w:spacing w:after="0" w:line="240" w:lineRule="auto"/>
      </w:pPr>
    </w:p>
    <w:p w:rsidR="008F2AF8" w:rsidRDefault="008F2AF8" w:rsidP="008F2AF8">
      <w:pPr>
        <w:spacing w:after="0" w:line="240" w:lineRule="auto"/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35"/>
        <w:gridCol w:w="1440"/>
        <w:gridCol w:w="1420"/>
        <w:gridCol w:w="1660"/>
        <w:gridCol w:w="1292"/>
      </w:tblGrid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1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  <w:t>ПРОФЕСИОНАЛНА ГИМНАЗИЯ ПО ХРАНИТЕЛНИ ТЕХНОЛОГИИ И ТЕХНИКА  ГРАД ПЛОВДИВ</w:t>
            </w:r>
          </w:p>
        </w:tc>
      </w:tr>
      <w:tr w:rsidR="008F2AF8" w:rsidRPr="00C113FF" w:rsidTr="00B13959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Б Ю Д Ж Е Т    2 0 1 7 Г О Д И Н А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  <w:t>Функция 3 -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bg-BG"/>
              </w:rPr>
              <w:t>Д-ст 326 -Професионални гимназии и паралелки за професионална подготовка- Делегирани от държавата дейности</w:t>
            </w:r>
          </w:p>
        </w:tc>
      </w:tr>
      <w:tr w:rsidR="008F2AF8" w:rsidRPr="00C113FF" w:rsidTr="00B139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  <w:t>/ в лева /</w:t>
            </w:r>
          </w:p>
        </w:tc>
      </w:tr>
      <w:tr w:rsidR="008F2AF8" w:rsidRPr="00C113FF" w:rsidTr="00B13959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№ НА §§</w:t>
            </w:r>
          </w:p>
        </w:tc>
        <w:tc>
          <w:tcPr>
            <w:tcW w:w="71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НАИМЕНОВАНИЕ НА ПАРАГРАФИТЕ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Преходен остатък от 2016 г.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Собствени приходи за 2017 г.</w:t>
            </w:r>
          </w:p>
        </w:tc>
        <w:tc>
          <w:tcPr>
            <w:tcW w:w="16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 xml:space="preserve">Бюджет </w:t>
            </w: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br/>
              <w:t>2017 г.</w:t>
            </w:r>
          </w:p>
        </w:tc>
        <w:tc>
          <w:tcPr>
            <w:tcW w:w="129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Всичко за бюджет 2017г.</w:t>
            </w: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br/>
              <w:t>( к.3+к.4 + к.5 )</w:t>
            </w:r>
          </w:p>
        </w:tc>
      </w:tr>
      <w:tr w:rsidR="008F2AF8" w:rsidRPr="00C113FF" w:rsidTr="00B13959">
        <w:trPr>
          <w:trHeight w:val="45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13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8F2AF8" w:rsidRPr="00C113FF" w:rsidTr="00B13959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71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6</w:t>
            </w:r>
          </w:p>
        </w:tc>
      </w:tr>
      <w:tr w:rsidR="008F2AF8" w:rsidRPr="00C113FF" w:rsidTr="00B13959">
        <w:trPr>
          <w:trHeight w:val="277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01 00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Запл и възн. на перс. нает по тр. и сл. правоотн.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872 047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872 047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01 01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запл. и възн. на перс. нает по тр. правоотн.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872 047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872 047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02 00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Други възн. и плащ. на перс.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41 696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43 496</w:t>
            </w:r>
          </w:p>
        </w:tc>
      </w:tr>
      <w:tr w:rsidR="008F2AF8" w:rsidRPr="00C113FF" w:rsidTr="00B13959">
        <w:trPr>
          <w:trHeight w:val="21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02 01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286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02 02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за персонала по извънтрудови правоотношения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1 800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2 000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3 800</w:t>
            </w:r>
          </w:p>
        </w:tc>
      </w:tr>
      <w:tr w:rsidR="008F2AF8" w:rsidRPr="00C113FF" w:rsidTr="00B13959">
        <w:trPr>
          <w:trHeight w:val="38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02 05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изплатени суми от СБКО, за предсавително облекло и други на персонала, с характер на възнаграждение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36 696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36 696</w:t>
            </w:r>
          </w:p>
        </w:tc>
      </w:tr>
      <w:tr w:rsidR="008F2AF8" w:rsidRPr="00C113FF" w:rsidTr="00B13959">
        <w:trPr>
          <w:trHeight w:val="26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02 08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обезщетения за персонала с характер на възнаграждение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02 09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други плащания и възнагражднения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3 000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3 000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05 00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Задълж. осигур. вн. от работод.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180 700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180 965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05 51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осиг. вн. от работод. за ДОО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94 500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94 680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05 52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осиг. вн. от работод. за УПФ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27 000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27 000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05 60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здравно осиг. вн. от работод.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41 200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41 285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05 80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вн. за ДЗО от работод.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18 000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18 000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10 00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Издръжка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12 154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17 035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130 548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159 737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10 11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Храна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10 12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Медикаменти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283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10 13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Пост. инв. и работно облекло непедагогически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5 600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5 600</w:t>
            </w:r>
          </w:p>
        </w:tc>
      </w:tr>
      <w:tr w:rsidR="008F2AF8" w:rsidRPr="00C113FF" w:rsidTr="00B13959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10 14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Уч. и науч.р-ди,книги за библ. - уч. документация, поддръжка на АдминПро, уч. практика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3 000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3 000</w:t>
            </w:r>
          </w:p>
        </w:tc>
      </w:tr>
      <w:tr w:rsidR="008F2AF8" w:rsidRPr="00C113FF" w:rsidTr="00B13959">
        <w:trPr>
          <w:trHeight w:val="323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lastRenderedPageBreak/>
              <w:t>10 15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материали - за уч. практики, поддръжка на гимназията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17 035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25 000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42 035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10 16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вода,горива и енергия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50 000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50 000</w:t>
            </w:r>
          </w:p>
        </w:tc>
      </w:tr>
      <w:tr w:rsidR="008F2AF8" w:rsidRPr="00C113FF" w:rsidTr="00B13959">
        <w:trPr>
          <w:trHeight w:val="63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10 20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разходи за външни усл. - охрана на гимназията, квалификация на персонала, телефон, интернет, ремон на компютърна техника, програмни продукти, абонамент, правни услуги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44 348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44 955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10 30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Текущ ремонт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10 51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командировки в страната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2 600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2 600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10 52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краткоср. командировки в чужбина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10 53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дългоср. командировки в чужбина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10 62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разходи за застраховки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10 63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такса ангажимент по заеми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10 69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други финансови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10 91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други разходи за СБКО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3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10 92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разходи за договорни санкции и неустоийки, съдебни обезщетения и разноски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28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10 98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други разходи, некласифицирани в другите параграфи и подпараграфи - проект "Твоят час"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11 547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11 547</w:t>
            </w:r>
          </w:p>
        </w:tc>
      </w:tr>
      <w:tr w:rsidR="008F2AF8" w:rsidRPr="00C113FF" w:rsidTr="00B13959">
        <w:trPr>
          <w:trHeight w:val="27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19 00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Платени данъци, такси и административни санкции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2 900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2 900</w:t>
            </w:r>
          </w:p>
        </w:tc>
      </w:tr>
      <w:tr w:rsidR="008F2AF8" w:rsidRPr="00C113FF" w:rsidTr="00B13959">
        <w:trPr>
          <w:trHeight w:val="276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19 01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платени държавни данъци, такси, наказателни лихви и административни санкции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266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19 81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платени общински данъци, такси, наказателни лихви и административни санкции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2 900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2 900</w:t>
            </w:r>
          </w:p>
        </w:tc>
      </w:tr>
      <w:tr w:rsidR="008F2AF8" w:rsidRPr="00C113FF" w:rsidTr="00B13959">
        <w:trPr>
          <w:trHeight w:val="284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19 91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платени данъци, такси, наказателни лихви и административни санкции в чужбина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40 00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Стипендии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2 079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49 082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51 161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ВСИЧКО РАЗХОДИ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14 233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19 100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1 276 973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1 310 306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51 00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Основен ремонт на ДМА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52 00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Придобиване на ДМА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52 01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компютри и хардуер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52 02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сгради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52 03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 друго оборудване, машини и съоръжения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52 04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транспортни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52 05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стопански инвентар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52 06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Изграждане на инфраструктурни обекти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52 19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други ДМА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53 00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Придобиване на 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187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53 01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програмни продукти и лицензи за програмни продукти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261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53 09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Придобиване на  други  нематериални дълготрайни активи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t>ВСИЧКО КАПИТАЛОВИ РАЗХОДИ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0</w:t>
            </w:r>
          </w:p>
        </w:tc>
      </w:tr>
      <w:tr w:rsidR="008F2AF8" w:rsidRPr="00C113FF" w:rsidTr="00B13959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g-BG"/>
              </w:rPr>
              <w:lastRenderedPageBreak/>
              <w:t>ВСИЧКО Р-ДИ ПО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14 233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19 100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1 276 973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1 310 306</w:t>
            </w:r>
          </w:p>
        </w:tc>
      </w:tr>
      <w:tr w:rsidR="008F2AF8" w:rsidRPr="00C113FF" w:rsidTr="00B139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  <w:t>Директор : инж.Людмила Ганчева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</w:tr>
      <w:tr w:rsidR="008F2AF8" w:rsidRPr="00C113FF" w:rsidTr="00B13959">
        <w:trPr>
          <w:trHeight w:val="465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  <w:t>Изготвил  :Елена Вангелова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  <w:t>Телефон : 032/955017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  <w:t>Функция 3 - 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12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sz w:val="20"/>
                <w:szCs w:val="20"/>
                <w:lang w:eastAsia="bg-BG"/>
              </w:rPr>
              <w:t>Д-ст-  326 - Професионални гимназии и паралелки за професионална подготовка - Делегирани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от държавата  дейности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№ НА §§</w:t>
            </w:r>
          </w:p>
        </w:tc>
        <w:tc>
          <w:tcPr>
            <w:tcW w:w="713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НАТУРАЛНИ ПОКАЗАТЕЛИ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План към</w:t>
            </w: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br/>
              <w:t>01.01.2017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147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13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4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01-00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bg-BG"/>
              </w:rPr>
              <w:t>Щ а т н и   б р о й к 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  <w:t>73,50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196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26-00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 xml:space="preserve">БРОЙ ДЕЦА В ПОДГОТВИТЕЛНА ГРУПА В УЧИЛИЩЕ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60-00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БPOЙ УЧЕНИЦИ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color w:val="000000"/>
                <w:lang w:eastAsia="bg-BG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64-00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УЧЕНИЦИ B OБЩEЖИТИЯ - БP.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69-00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CTИПEHДИAHTИ - БPOЙ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color w:val="000000"/>
                <w:lang w:eastAsia="bg-BG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45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73-00</w:t>
            </w:r>
          </w:p>
        </w:tc>
        <w:tc>
          <w:tcPr>
            <w:tcW w:w="7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ИЗПЛАТЕНИ СРЕДСТВА ЗА ПРЕВОЗ НА УЧИТЕЛИ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454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87-00</w:t>
            </w:r>
          </w:p>
        </w:tc>
        <w:tc>
          <w:tcPr>
            <w:tcW w:w="71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113FF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ЧИСЛЕНОСТ НА ПЕРС. НА МИН.РАБОТНА ЗАПЛАТА - БРОЙ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C113FF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8F2AF8" w:rsidRPr="00C113FF" w:rsidTr="00B1395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AF8" w:rsidRPr="00C113FF" w:rsidRDefault="008F2AF8" w:rsidP="00B1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8F2AF8" w:rsidRDefault="008F2AF8" w:rsidP="008F2AF8">
      <w:pPr>
        <w:spacing w:after="0" w:line="240" w:lineRule="auto"/>
      </w:pPr>
    </w:p>
    <w:p w:rsidR="007F2B99" w:rsidRPr="008F2AF8" w:rsidRDefault="008F2AF8">
      <w:bookmarkStart w:id="0" w:name="_GoBack"/>
      <w:bookmarkEnd w:id="0"/>
    </w:p>
    <w:sectPr w:rsidR="007F2B99" w:rsidRPr="008F2AF8" w:rsidSect="00C113FF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F8"/>
    <w:rsid w:val="00024FC9"/>
    <w:rsid w:val="00484D06"/>
    <w:rsid w:val="008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A183"/>
  <w15:chartTrackingRefBased/>
  <w15:docId w15:val="{BB509BC9-FE3C-4735-AC98-771D8D5E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F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2020-03-23T08:28:00Z</dcterms:created>
  <dcterms:modified xsi:type="dcterms:W3CDTF">2020-03-23T08:28:00Z</dcterms:modified>
</cp:coreProperties>
</file>