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lang w:val="bg-BG" w:eastAsia="bg-BG"/>
        </w:rPr>
        <w:drawing>
          <wp:inline distT="0" distB="0" distL="0" distR="0">
            <wp:extent cx="515620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5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</w:p>
    <w:p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062564" w:rsidRDefault="00E85F4D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гр.Пловдив 4003, бул.”Васил Априлов”№156, Директор: 95-28-38, Секретар:  95-50-18, Факс:  95-28-38,</w:t>
      </w:r>
    </w:p>
    <w:p w:rsidR="00062564" w:rsidRDefault="00E85F4D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hyperlink r:id="rId8" w:history="1">
        <w:r>
          <w:rPr>
            <w:rStyle w:val="a5"/>
            <w:color w:val="000000"/>
            <w:sz w:val="16"/>
            <w:szCs w:val="16"/>
            <w:lang w:val="de-DE"/>
          </w:rPr>
          <w:t>thvp</w:t>
        </w:r>
        <w:r>
          <w:rPr>
            <w:rStyle w:val="a5"/>
            <w:color w:val="000000"/>
            <w:sz w:val="16"/>
            <w:szCs w:val="16"/>
          </w:rPr>
          <w:t>_</w:t>
        </w:r>
        <w:r>
          <w:rPr>
            <w:rStyle w:val="a5"/>
            <w:color w:val="000000"/>
            <w:sz w:val="16"/>
            <w:szCs w:val="16"/>
            <w:lang w:val="de-DE"/>
          </w:rPr>
          <w:t>pv</w:t>
        </w:r>
        <w:r>
          <w:rPr>
            <w:rStyle w:val="a5"/>
            <w:color w:val="000000"/>
            <w:sz w:val="16"/>
            <w:szCs w:val="16"/>
          </w:rPr>
          <w:t>@</w:t>
        </w:r>
        <w:r>
          <w:rPr>
            <w:rStyle w:val="a5"/>
            <w:color w:val="000000"/>
            <w:sz w:val="16"/>
            <w:szCs w:val="16"/>
            <w:lang w:val="de-DE"/>
          </w:rPr>
          <w:t>yahoo</w:t>
        </w:r>
        <w:r>
          <w:rPr>
            <w:rStyle w:val="a5"/>
            <w:color w:val="000000"/>
            <w:sz w:val="16"/>
            <w:szCs w:val="16"/>
          </w:rPr>
          <w:t>.</w:t>
        </w:r>
        <w:r>
          <w:rPr>
            <w:rStyle w:val="a5"/>
            <w:color w:val="000000"/>
            <w:sz w:val="16"/>
            <w:szCs w:val="16"/>
            <w:lang w:val="de-DE"/>
          </w:rPr>
          <w:t>com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,  </w:t>
      </w:r>
      <w:hyperlink r:id="rId9" w:history="1">
        <w:r>
          <w:rPr>
            <w:rStyle w:val="a5"/>
            <w:color w:val="0000FF"/>
            <w:sz w:val="16"/>
            <w:szCs w:val="16"/>
            <w:lang w:val="de-DE"/>
          </w:rPr>
          <w:t>pghtt</w:t>
        </w:r>
        <w:r>
          <w:rPr>
            <w:rStyle w:val="a5"/>
            <w:color w:val="0000FF"/>
            <w:sz w:val="16"/>
            <w:szCs w:val="16"/>
          </w:rPr>
          <w:t>_</w:t>
        </w:r>
        <w:r>
          <w:rPr>
            <w:rStyle w:val="a5"/>
            <w:color w:val="0000FF"/>
            <w:sz w:val="16"/>
            <w:szCs w:val="16"/>
            <w:lang w:val="de-DE"/>
          </w:rPr>
          <w:t>plov</w:t>
        </w:r>
        <w:r>
          <w:rPr>
            <w:rStyle w:val="a5"/>
            <w:color w:val="0000FF"/>
            <w:sz w:val="16"/>
            <w:szCs w:val="16"/>
          </w:rPr>
          <w:t>@</w:t>
        </w:r>
        <w:r>
          <w:rPr>
            <w:rStyle w:val="a5"/>
            <w:color w:val="0000FF"/>
            <w:sz w:val="16"/>
            <w:szCs w:val="16"/>
            <w:lang w:val="de-DE"/>
          </w:rPr>
          <w:t>abv</w:t>
        </w:r>
        <w:r>
          <w:rPr>
            <w:rStyle w:val="a5"/>
            <w:color w:val="0000FF"/>
            <w:sz w:val="16"/>
            <w:szCs w:val="16"/>
          </w:rPr>
          <w:t>.</w:t>
        </w:r>
        <w:r>
          <w:rPr>
            <w:rStyle w:val="a5"/>
            <w:color w:val="0000FF"/>
            <w:sz w:val="16"/>
            <w:szCs w:val="16"/>
            <w:lang w:val="de-DE"/>
          </w:rPr>
          <w:t>bg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062564" w:rsidRDefault="00E85F4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98425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4.85pt;margin-top:7.75pt;height:0pt;width:460.15pt;z-index:251659264;mso-width-relative:page;mso-height-relative:page;" filled="f" stroked="t" coordsize="21600,21600" o:gfxdata="UEsDBAoAAAAAAIdO4kAAAAAAAAAAAAAAAAAEAAAAZHJzL1BLAwQUAAAACACHTuJAXyXjTNYAAAAI&#10;AQAADwAAAGRycy9kb3ducmV2LnhtbE2PwU7DMBBE70j8g7VI3KjdirY0jVOJIqRW4kJaiasbb5MI&#10;ex3FTlP+nkUc4Lgzo9k3+ebqnbhgH9tAGqYTBQKpCralWsPx8PrwBCImQ9a4QKjhCyNsitub3GQ2&#10;jPSOlzLVgksoZkZDk1KXSRmrBr2Jk9AhsXcOvTeJz76Wtjcjl3snZ0otpDct8YfGdLhtsPosB68h&#10;pd2LK99mx+d93I37hS0PH8NW6/u7qVqDSHhNf2H4wWd0KJjpFAayUTgNj6slJ1mfz0Gwv1oq3nb6&#10;FWSRy/8Dim9QSwMEFAAAAAgAh07iQGdaN8PhAQAAwwMAAA4AAABkcnMvZTJvRG9jLnhtbK1TwW7b&#10;MAy9D9g/CLovdpq164w4PSToLt0WIO3uiizbwiRRoJTY+ftRcpp23aWH+SCIIvnI90gv70Zr2FFh&#10;0OBqPp+VnCknodGuq/nT4/2nW85CFK4RBpyq+UkFfrf6+GE5+EpdQQ+mUcgIxIVq8DXvY/RVUQTZ&#10;KyvCDLxy5GwBrYhkYlc0KAZCt6a4KsubYgBsPIJUIdDrZnLyMyK+BxDaVku1AXmwysUJFZURkSiF&#10;XvvAV7nbtlUy/mzboCIzNSemMZ9UhO77dBarpag6FL7X8tyCeE8LbzhZoR0VvUBtRBTsgPofKKsl&#10;QoA2ziTYYiKSFSEW8/KNNrteeJW5kNTBX0QP/w9W/jhukemm5gvOnLA08F1Eobs+sjU4RwICskXS&#10;afChovC122JiKke38w8gfwfmYN0L16nc7+PJE8g8ZRR/pSQjeKq2H75DQzHiECGLNrZoWWu0/5US&#10;EzgJw8Y8pdNlSmqMTNLj9e3nxdfymjP57CtElSBSoscQvymwLF1qbrRLAopKHB9CTC29hKRnB/fa&#10;mLwExrGh5l9uaEcJ2nqSJKLOyQGMblJgSgnY7dcG2VGklcpf5kqe12EIB9dMBY07S5HYTzruoTlt&#10;8Vkimm3u7LyHaXle2zn75d9b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fJeNM1gAAAAgBAAAP&#10;AAAAAAAAAAEAIAAAACIAAABkcnMvZG93bnJldi54bWxQSwECFAAUAAAACACHTuJAZ1o3w+EBAADD&#10;AwAADgAAAAAAAAABACAAAAAlAQAAZHJzL2Uyb0RvYy54bWxQSwUGAAAAAAYABgBZAQAAeAUAAAAA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62564">
        <w:trPr>
          <w:trHeight w:val="11756"/>
        </w:trPr>
        <w:tc>
          <w:tcPr>
            <w:tcW w:w="9212" w:type="dxa"/>
            <w:shd w:val="clear" w:color="auto" w:fill="auto"/>
          </w:tcPr>
          <w:p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062564" w:rsidRPr="004C6EF2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. </w:t>
            </w:r>
            <w:r w:rsidR="004C6EF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</w:t>
            </w:r>
            <w:bookmarkStart w:id="0" w:name="_GoBack"/>
            <w:bookmarkEnd w:id="0"/>
          </w:p>
          <w:p w:rsidR="00062564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 02 - </w:t>
            </w:r>
            <w:r w:rsidR="00B161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2225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/ 15.04.2021 г.</w:t>
            </w:r>
          </w:p>
          <w:p w:rsidR="00062564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 проведено събрание на обществения съвет към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 №2 на Общественият съвет към ПГХТТ, от Протокол №3/16.12.2019 г за съгласуването и потвърждаването на учебни програми, планове, отчети и друга учебна документация, да става по електронен път.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Върнатите отговори за съгласуване се отчитат за присъствен списък.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Събранието протече по предварително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обявен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дневен ред</w:t>
            </w:r>
            <w:r>
              <w:rPr>
                <w:rFonts w:ascii="Times New Roman" w:hAnsi="Times New Roman"/>
                <w:sz w:val="24"/>
                <w:szCs w:val="24"/>
              </w:rPr>
              <w:t>, както следва: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062564" w:rsidRDefault="00B16128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 xml:space="preserve">       1.  Съгласуване на изразходваните средства </w:t>
            </w:r>
            <w:r w:rsidR="00B75A14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bg-BG"/>
              </w:rPr>
              <w:t>от</w:t>
            </w:r>
            <w:r w:rsidR="00E85F4D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bg-BG"/>
              </w:rPr>
              <w:t xml:space="preserve"> </w:t>
            </w:r>
            <w:r w:rsidR="00E85F4D">
              <w:rPr>
                <w:rFonts w:ascii="Times New Roman" w:hAnsi="Times New Roman"/>
                <w:color w:val="222222"/>
                <w:shd w:val="clear" w:color="auto" w:fill="FFFFFF"/>
                <w:lang w:val="bg-BG"/>
              </w:rPr>
              <w:t>бюджета</w:t>
            </w:r>
            <w:r w:rsidR="00E85F4D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на ПГХТТ за</w:t>
            </w:r>
            <w:r w:rsidR="00E85F4D">
              <w:rPr>
                <w:rFonts w:ascii="Times New Roman" w:hAnsi="Times New Roman"/>
                <w:color w:val="222222"/>
                <w:shd w:val="clear" w:color="auto" w:fill="FFFFFF"/>
                <w:lang w:val="bg-BG"/>
              </w:rPr>
              <w:t xml:space="preserve"> периода 01.01.2021г до 31.03.</w:t>
            </w:r>
            <w:r w:rsidR="00E85F4D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2021</w:t>
            </w:r>
            <w:r w:rsidR="00E85F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г.</w:t>
            </w:r>
            <w:r w:rsidR="00817A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Бюджетът за 2021 година, все още не е утвърден от първостепенния разпоредител – Община Пловдив.</w:t>
            </w:r>
          </w:p>
          <w:p w:rsidR="00062564" w:rsidRDefault="00062564">
            <w:pPr>
              <w:pStyle w:val="a6"/>
            </w:pPr>
          </w:p>
          <w:p w:rsidR="00062564" w:rsidRDefault="00062564">
            <w:pPr>
              <w:pStyle w:val="a6"/>
            </w:pPr>
          </w:p>
          <w:p w:rsidR="00062564" w:rsidRDefault="00E85F4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 изчерпване на дневния ред,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събранието на</w:t>
            </w:r>
            <w:r w:rsidR="00817A2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обществения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съвет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към ПГХТТ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 закри.</w:t>
            </w:r>
          </w:p>
          <w:p w:rsidR="00062564" w:rsidRDefault="00E85F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062564" w:rsidRDefault="00E85F4D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със заповед </w:t>
            </w:r>
            <w:r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:rsidR="00062564" w:rsidRDefault="000625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062564" w:rsidRDefault="00E85F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564" w:rsidRDefault="00E85F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062564" w:rsidRDefault="00E85F4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Доротея Георгиева      ............................................            </w:t>
            </w: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564" w:rsidRDefault="00062564"/>
    <w:sectPr w:rsidR="0006256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204" w:rsidRDefault="00CA1204">
      <w:pPr>
        <w:spacing w:line="240" w:lineRule="auto"/>
      </w:pPr>
      <w:r>
        <w:separator/>
      </w:r>
    </w:p>
  </w:endnote>
  <w:endnote w:type="continuationSeparator" w:id="0">
    <w:p w:rsidR="00CA1204" w:rsidRDefault="00CA1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204" w:rsidRDefault="00CA1204">
      <w:pPr>
        <w:spacing w:after="0" w:line="240" w:lineRule="auto"/>
      </w:pPr>
      <w:r>
        <w:separator/>
      </w:r>
    </w:p>
  </w:footnote>
  <w:footnote w:type="continuationSeparator" w:id="0">
    <w:p w:rsidR="00CA1204" w:rsidRDefault="00CA1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53224"/>
    <w:rsid w:val="00054F3D"/>
    <w:rsid w:val="00062564"/>
    <w:rsid w:val="000C3E50"/>
    <w:rsid w:val="00155E64"/>
    <w:rsid w:val="002919F2"/>
    <w:rsid w:val="002A3B7E"/>
    <w:rsid w:val="002C4C8A"/>
    <w:rsid w:val="00302111"/>
    <w:rsid w:val="003318EF"/>
    <w:rsid w:val="0033573B"/>
    <w:rsid w:val="0034135E"/>
    <w:rsid w:val="004C6EF2"/>
    <w:rsid w:val="00502BC5"/>
    <w:rsid w:val="0053557A"/>
    <w:rsid w:val="005A6781"/>
    <w:rsid w:val="00626A7A"/>
    <w:rsid w:val="00682649"/>
    <w:rsid w:val="006B3F9C"/>
    <w:rsid w:val="006C406A"/>
    <w:rsid w:val="00705E90"/>
    <w:rsid w:val="007337D6"/>
    <w:rsid w:val="00817A27"/>
    <w:rsid w:val="008333E9"/>
    <w:rsid w:val="0086242A"/>
    <w:rsid w:val="008E705D"/>
    <w:rsid w:val="00930FD7"/>
    <w:rsid w:val="009B47AE"/>
    <w:rsid w:val="009E1DE7"/>
    <w:rsid w:val="00A256DD"/>
    <w:rsid w:val="00A62A12"/>
    <w:rsid w:val="00B16128"/>
    <w:rsid w:val="00B256DA"/>
    <w:rsid w:val="00B75A14"/>
    <w:rsid w:val="00B95E79"/>
    <w:rsid w:val="00BB3076"/>
    <w:rsid w:val="00BE528F"/>
    <w:rsid w:val="00CA1204"/>
    <w:rsid w:val="00D95E78"/>
    <w:rsid w:val="00E06667"/>
    <w:rsid w:val="00E12F98"/>
    <w:rsid w:val="00E85F4D"/>
    <w:rsid w:val="00EA3CAC"/>
    <w:rsid w:val="00ED09CE"/>
    <w:rsid w:val="00ED57EF"/>
    <w:rsid w:val="00EF1FE4"/>
    <w:rsid w:val="00F4009F"/>
    <w:rsid w:val="00F40701"/>
    <w:rsid w:val="00FD5265"/>
    <w:rsid w:val="415B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B58E5F"/>
  <w15:docId w15:val="{CEF0E0AD-8614-4D0D-AF0A-D978339D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a4">
    <w:name w:val="Изнесен текст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vp_pv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ghtt_plo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16</cp:revision>
  <cp:lastPrinted>2021-04-16T07:21:00Z</cp:lastPrinted>
  <dcterms:created xsi:type="dcterms:W3CDTF">2020-10-07T05:40:00Z</dcterms:created>
  <dcterms:modified xsi:type="dcterms:W3CDTF">2021-04-16T07:21:00Z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