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64" w:rsidRDefault="00E85F4D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b/>
          <w:bCs/>
          <w:noProof/>
          <w:color w:val="000000"/>
          <w:lang w:val="bg-BG" w:eastAsia="bg-BG"/>
        </w:rPr>
        <w:drawing>
          <wp:inline distT="0" distB="0" distL="0" distR="0">
            <wp:extent cx="515620" cy="561975"/>
            <wp:effectExtent l="0" t="0" r="0" b="0"/>
            <wp:docPr id="5" name="Картина 5" descr="https://lh5.googleusercontent.com/7QXLbgHXgvBNZeMm9JXxOveMf9_7jofU8kOgpheGHowo59Y-OZOHE9BnuF5vNUDw3L-8NPrmeOcbVRFDP5tIKt-uqrgcogsxyCZWTze9BD6ryz8lzvTmEwgfLZdqC8pGmTTnvV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ртина 5" descr="https://lh5.googleusercontent.com/7QXLbgHXgvBNZeMm9JXxOveMf9_7jofU8kOgpheGHowo59Y-OZOHE9BnuF5vNUDw3L-8NPrmeOcbVRFDP5tIKt-uqrgcogsxyCZWTze9BD6ryz8lzvTmEwgfLZdqC8pGmTTnvVZ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6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</w:p>
    <w:p w:rsidR="00062564" w:rsidRDefault="00E85F4D">
      <w:pPr>
        <w:spacing w:after="120" w:line="240" w:lineRule="auto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062564" w:rsidRPr="00ED3EB3" w:rsidRDefault="00E85F4D" w:rsidP="00ED3EB3">
      <w:pPr>
        <w:spacing w:after="0" w:line="240" w:lineRule="auto"/>
        <w:ind w:right="72"/>
        <w:rPr>
          <w:rFonts w:ascii="Times New Roman" w:eastAsia="Times New Roman" w:hAnsi="Times New Roman"/>
          <w:color w:val="000000"/>
          <w:sz w:val="16"/>
          <w:szCs w:val="16"/>
          <w:lang w:val="en-US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гр.Пловдив 4003, бул.</w:t>
      </w:r>
      <w:r w:rsidR="00ED3EB3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”Васил Априлов”№156, Директор: 95-28-38, Секре</w:t>
      </w:r>
      <w:r w:rsidR="00ED3EB3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тар:  95-50-18,</w:t>
      </w:r>
      <w:r w:rsidR="00ED3EB3">
        <w:rPr>
          <w:rFonts w:ascii="Times New Roman" w:eastAsia="Times New Roman" w:hAnsi="Times New Roman"/>
          <w:color w:val="000000"/>
          <w:sz w:val="16"/>
          <w:szCs w:val="16"/>
          <w:lang w:val="en-US"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e-mail:, </w:t>
      </w:r>
      <w:r w:rsidR="00ED3EB3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</w:t>
      </w:r>
      <w:hyperlink r:id="rId9" w:history="1">
        <w:r w:rsidR="00ED3EB3" w:rsidRPr="00111165">
          <w:rPr>
            <w:rStyle w:val="a5"/>
            <w:sz w:val="16"/>
            <w:szCs w:val="16"/>
            <w:lang w:val="de-DE"/>
          </w:rPr>
          <w:t>pghtt</w:t>
        </w:r>
        <w:r w:rsidR="00ED3EB3" w:rsidRPr="00111165">
          <w:rPr>
            <w:rStyle w:val="a5"/>
            <w:sz w:val="16"/>
            <w:szCs w:val="16"/>
          </w:rPr>
          <w:t>_</w:t>
        </w:r>
        <w:r w:rsidR="00ED3EB3" w:rsidRPr="00111165">
          <w:rPr>
            <w:rStyle w:val="a5"/>
            <w:sz w:val="16"/>
            <w:szCs w:val="16"/>
            <w:lang w:val="de-DE"/>
          </w:rPr>
          <w:t>plov</w:t>
        </w:r>
        <w:r w:rsidR="00ED3EB3" w:rsidRPr="00111165">
          <w:rPr>
            <w:rStyle w:val="a5"/>
            <w:sz w:val="16"/>
            <w:szCs w:val="16"/>
          </w:rPr>
          <w:t>@</w:t>
        </w:r>
        <w:r w:rsidR="00ED3EB3" w:rsidRPr="00111165">
          <w:rPr>
            <w:rStyle w:val="a5"/>
            <w:sz w:val="16"/>
            <w:szCs w:val="16"/>
            <w:lang w:val="en-US"/>
          </w:rPr>
          <w:t>pghtt.net</w:t>
        </w:r>
      </w:hyperlink>
      <w:r w:rsidR="00ED3EB3"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 </w:t>
      </w:r>
    </w:p>
    <w:p w:rsidR="00062564" w:rsidRDefault="00E85F4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-280669</wp:posOffset>
                </wp:positionH>
                <wp:positionV relativeFrom="paragraph">
                  <wp:posOffset>88265</wp:posOffset>
                </wp:positionV>
                <wp:extent cx="6291580" cy="0"/>
                <wp:effectExtent l="0" t="38100" r="5207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158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71E7F8" id="Straight Connector 3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pt,6.95pt" to="473.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" strokeweight="6pt">
                <v:stroke linestyle="thickBetweenThin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62564" w:rsidTr="00585056">
        <w:trPr>
          <w:trHeight w:val="11756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564" w:rsidRDefault="0006256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062564" w:rsidRDefault="0006256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062564" w:rsidRPr="004C6EF2" w:rsidRDefault="00E85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. </w:t>
            </w:r>
            <w:r w:rsidR="005B742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  <w:p w:rsidR="00062564" w:rsidRDefault="00E85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ОС-  02 - </w:t>
            </w:r>
            <w:r w:rsidR="002A168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58</w:t>
            </w:r>
            <w:r w:rsidR="00F311C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5B742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 21</w:t>
            </w:r>
            <w:r w:rsidR="00F0092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.09</w:t>
            </w:r>
            <w:r w:rsidR="001056B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.2023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г.</w:t>
            </w:r>
          </w:p>
          <w:p w:rsidR="00062564" w:rsidRDefault="00E85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 проведено събрание на обществения съвет към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ПГХТТ</w:t>
            </w:r>
          </w:p>
          <w:p w:rsidR="00062564" w:rsidRDefault="00E85F4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 </w:t>
            </w:r>
            <w:r w:rsidR="001056B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Съгласно решение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Общественият съвет към ПГ</w:t>
            </w:r>
            <w:r w:rsidR="001056B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ХТТ,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съгласуването и потвърждаването на учебни програми, планове, отчети и друга учебна документация, да става по електронен път.</w:t>
            </w:r>
          </w:p>
          <w:p w:rsidR="00062564" w:rsidRDefault="00E85F4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6398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Върнатите отговори за съгласуване се отчитат за присъствен списък.</w:t>
            </w:r>
          </w:p>
          <w:p w:rsidR="00062564" w:rsidRDefault="00E85F4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Събранието протече по предварително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обявен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дневен ред</w:t>
            </w:r>
            <w:r>
              <w:rPr>
                <w:rFonts w:ascii="Times New Roman" w:hAnsi="Times New Roman"/>
                <w:sz w:val="24"/>
                <w:szCs w:val="24"/>
              </w:rPr>
              <w:t>, както следва: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86398F" w:rsidRDefault="0086398F" w:rsidP="0086398F">
            <w:pPr>
              <w:pStyle w:val="a6"/>
              <w:numPr>
                <w:ilvl w:val="0"/>
                <w:numId w:val="2"/>
              </w:numPr>
            </w:pPr>
            <w:r w:rsidRPr="007337D6">
              <w:t xml:space="preserve">Съгласуване </w:t>
            </w:r>
            <w:r>
              <w:t xml:space="preserve">на </w:t>
            </w:r>
            <w:r w:rsidR="005B7425">
              <w:t>актуализация на Етичния кодекс на гимназията</w:t>
            </w:r>
            <w:r w:rsidR="00F00927">
              <w:t xml:space="preserve"> за 2023/2024 учебна </w:t>
            </w:r>
            <w:r>
              <w:t>година</w:t>
            </w:r>
            <w:r w:rsidR="005B7425">
              <w:t>.</w:t>
            </w:r>
          </w:p>
          <w:p w:rsidR="005B7425" w:rsidRDefault="005B7425" w:rsidP="0086398F">
            <w:pPr>
              <w:pStyle w:val="a6"/>
              <w:numPr>
                <w:ilvl w:val="0"/>
                <w:numId w:val="2"/>
              </w:numPr>
            </w:pPr>
            <w:r>
              <w:t>Съгласуване на Стратегия на ПГХТТ за периода 2023-2028 година и План към Стратегия на ПГХТТ за периода 2023 -2028 година.</w:t>
            </w:r>
          </w:p>
          <w:p w:rsidR="00062564" w:rsidRDefault="00F311CB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  <w:t>.</w:t>
            </w:r>
          </w:p>
          <w:p w:rsidR="00062564" w:rsidRDefault="00062564">
            <w:pPr>
              <w:pStyle w:val="a6"/>
            </w:pPr>
          </w:p>
          <w:p w:rsidR="00062564" w:rsidRDefault="00062564">
            <w:pPr>
              <w:pStyle w:val="a6"/>
            </w:pPr>
          </w:p>
          <w:p w:rsidR="00062564" w:rsidRDefault="00E85F4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 изчерпване на дневния ред,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събранието на</w:t>
            </w:r>
            <w:r w:rsidR="00817A2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обществения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съвет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към ПГХТТ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 закри.</w:t>
            </w:r>
          </w:p>
          <w:p w:rsidR="00062564" w:rsidRDefault="00E85F4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ПРОТОКОЛЧИК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5A5A19" w:rsidRPr="002318A8" w:rsidRDefault="00E85F4D" w:rsidP="005A5A19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определен със заповед </w:t>
            </w:r>
            <w:r w:rsidR="005A5A19">
              <w:rPr>
                <w:rFonts w:ascii="Times New Roman" w:hAnsi="Times New Roman"/>
                <w:b/>
                <w:i/>
                <w:lang w:val="ru-RU"/>
              </w:rPr>
              <w:t>№РД</w:t>
            </w:r>
            <w:r w:rsidR="005A5A19" w:rsidRPr="002318A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-06-403/ 17.11.2022г</w:t>
            </w:r>
          </w:p>
          <w:p w:rsidR="00062564" w:rsidRDefault="000625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062564" w:rsidRDefault="000625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062564" w:rsidRDefault="00E85F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Дамянка Карналова       ...........................................     </w:t>
            </w:r>
          </w:p>
          <w:p w:rsidR="00062564" w:rsidRDefault="0006256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2564" w:rsidRDefault="00E85F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Председател на Обществения съвет:</w:t>
            </w:r>
          </w:p>
          <w:p w:rsidR="00062564" w:rsidRDefault="00E85F4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5A5A19">
              <w:rPr>
                <w:rFonts w:ascii="Times New Roman" w:hAnsi="Times New Roman"/>
                <w:sz w:val="24"/>
                <w:szCs w:val="24"/>
                <w:lang w:val="ru-RU"/>
              </w:rPr>
              <w:t>Гинка Куртева</w:t>
            </w:r>
            <w:bookmarkStart w:id="0" w:name="_GoBack"/>
            <w:bookmarkEnd w:id="0"/>
            <w:r w:rsidR="005A5A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............................................            </w:t>
            </w:r>
          </w:p>
          <w:p w:rsidR="00062564" w:rsidRDefault="000625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564" w:rsidRDefault="00062564"/>
    <w:sectPr w:rsidR="0006256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F0E" w:rsidRDefault="00962F0E">
      <w:pPr>
        <w:spacing w:line="240" w:lineRule="auto"/>
      </w:pPr>
      <w:r>
        <w:separator/>
      </w:r>
    </w:p>
  </w:endnote>
  <w:endnote w:type="continuationSeparator" w:id="0">
    <w:p w:rsidR="00962F0E" w:rsidRDefault="00962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F0E" w:rsidRDefault="00962F0E">
      <w:pPr>
        <w:spacing w:after="0" w:line="240" w:lineRule="auto"/>
      </w:pPr>
      <w:r>
        <w:separator/>
      </w:r>
    </w:p>
  </w:footnote>
  <w:footnote w:type="continuationSeparator" w:id="0">
    <w:p w:rsidR="00962F0E" w:rsidRDefault="00962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2813"/>
    <w:multiLevelType w:val="hybridMultilevel"/>
    <w:tmpl w:val="59187A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53CB4"/>
    <w:multiLevelType w:val="hybridMultilevel"/>
    <w:tmpl w:val="B9CC5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C"/>
    <w:rsid w:val="0003003D"/>
    <w:rsid w:val="00042490"/>
    <w:rsid w:val="00053224"/>
    <w:rsid w:val="00054F3D"/>
    <w:rsid w:val="00062564"/>
    <w:rsid w:val="000C3E50"/>
    <w:rsid w:val="001056BB"/>
    <w:rsid w:val="00155E64"/>
    <w:rsid w:val="002919F2"/>
    <w:rsid w:val="002A168F"/>
    <w:rsid w:val="002A3B7E"/>
    <w:rsid w:val="002C4C8A"/>
    <w:rsid w:val="00302111"/>
    <w:rsid w:val="00312EB4"/>
    <w:rsid w:val="003318EF"/>
    <w:rsid w:val="0033573B"/>
    <w:rsid w:val="0034135E"/>
    <w:rsid w:val="003A0D7B"/>
    <w:rsid w:val="003F4BAA"/>
    <w:rsid w:val="004725FD"/>
    <w:rsid w:val="004C6EF2"/>
    <w:rsid w:val="004F0932"/>
    <w:rsid w:val="00502BC5"/>
    <w:rsid w:val="0053557A"/>
    <w:rsid w:val="00585056"/>
    <w:rsid w:val="005A5A19"/>
    <w:rsid w:val="005A6781"/>
    <w:rsid w:val="005B7425"/>
    <w:rsid w:val="00626A7A"/>
    <w:rsid w:val="00682649"/>
    <w:rsid w:val="006B3F9C"/>
    <w:rsid w:val="006C406A"/>
    <w:rsid w:val="00705E90"/>
    <w:rsid w:val="007337D6"/>
    <w:rsid w:val="007537F2"/>
    <w:rsid w:val="00817A27"/>
    <w:rsid w:val="008333E9"/>
    <w:rsid w:val="0086242A"/>
    <w:rsid w:val="0086398F"/>
    <w:rsid w:val="008E705D"/>
    <w:rsid w:val="00930FD7"/>
    <w:rsid w:val="00962F0E"/>
    <w:rsid w:val="009B47AE"/>
    <w:rsid w:val="009E1DE7"/>
    <w:rsid w:val="00A256DD"/>
    <w:rsid w:val="00A62A12"/>
    <w:rsid w:val="00A850D8"/>
    <w:rsid w:val="00AA1F74"/>
    <w:rsid w:val="00B05D6F"/>
    <w:rsid w:val="00B16128"/>
    <w:rsid w:val="00B24166"/>
    <w:rsid w:val="00B256DA"/>
    <w:rsid w:val="00B75A14"/>
    <w:rsid w:val="00B83582"/>
    <w:rsid w:val="00B95E79"/>
    <w:rsid w:val="00BB3076"/>
    <w:rsid w:val="00BE528F"/>
    <w:rsid w:val="00CA1204"/>
    <w:rsid w:val="00CD06BC"/>
    <w:rsid w:val="00D95E78"/>
    <w:rsid w:val="00E06667"/>
    <w:rsid w:val="00E10B85"/>
    <w:rsid w:val="00E12F98"/>
    <w:rsid w:val="00E85F4D"/>
    <w:rsid w:val="00E900AF"/>
    <w:rsid w:val="00EA3CAC"/>
    <w:rsid w:val="00ED09CE"/>
    <w:rsid w:val="00ED3EB3"/>
    <w:rsid w:val="00ED57EF"/>
    <w:rsid w:val="00EF1FE4"/>
    <w:rsid w:val="00F00927"/>
    <w:rsid w:val="00F311CB"/>
    <w:rsid w:val="00F4009F"/>
    <w:rsid w:val="00F40701"/>
    <w:rsid w:val="00FD26C7"/>
    <w:rsid w:val="00FD5265"/>
    <w:rsid w:val="00FF647E"/>
    <w:rsid w:val="415B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0B2BA9"/>
  <w15:docId w15:val="{CEF0E0AD-8614-4D0D-AF0A-D978339D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a4">
    <w:name w:val="Изнесен текст Знак"/>
    <w:basedOn w:val="a0"/>
    <w:link w:val="a3"/>
    <w:uiPriority w:val="99"/>
    <w:semiHidden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ghtt_plov@pgh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31</cp:revision>
  <cp:lastPrinted>2023-07-18T07:16:00Z</cp:lastPrinted>
  <dcterms:created xsi:type="dcterms:W3CDTF">2020-10-07T05:40:00Z</dcterms:created>
  <dcterms:modified xsi:type="dcterms:W3CDTF">2023-09-25T06:19:00Z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1033-11.2.0.10093</vt:lpwstr>
  </property>
</Properties>
</file>