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4DAB2" w14:textId="77777777" w:rsidR="00706274" w:rsidRDefault="00706274" w:rsidP="00706274">
      <w:pPr>
        <w:pBdr>
          <w:bottom w:val="single" w:sz="6" w:space="0" w:color="000000"/>
        </w:pBdr>
        <w:jc w:val="both"/>
        <w:rPr>
          <w:rFonts w:ascii="Times New Roman" w:eastAsia="Times New Roman" w:hAnsi="Times New Roman" w:cs="Times New Roman"/>
          <w:color w:val="FF0000"/>
        </w:rPr>
      </w:pPr>
    </w:p>
    <w:p w14:paraId="6AB6A5E2" w14:textId="77777777" w:rsidR="00706274" w:rsidRDefault="00706274" w:rsidP="00706274">
      <w:pPr>
        <w:jc w:val="both"/>
        <w:rPr>
          <w:rFonts w:ascii="Times New Roman" w:eastAsia="Times New Roman" w:hAnsi="Times New Roman" w:cs="Times New Roman"/>
          <w:color w:val="FF0000"/>
        </w:rPr>
      </w:pPr>
    </w:p>
    <w:p w14:paraId="2767DD4B" w14:textId="65388452" w:rsidR="00706274" w:rsidRPr="00596FD8" w:rsidRDefault="00706274" w:rsidP="00596FD8">
      <w:pPr>
        <w:jc w:val="center"/>
        <w:rPr>
          <w:rFonts w:ascii="Times New Roman" w:eastAsia="Times New Roman" w:hAnsi="Times New Roman" w:cs="Times New Roman"/>
          <w:b/>
          <w:lang w:val="bg-BG"/>
        </w:rPr>
      </w:pPr>
      <w:r>
        <w:rPr>
          <w:rFonts w:ascii="Times New Roman" w:eastAsia="Times New Roman" w:hAnsi="Times New Roman" w:cs="Times New Roman"/>
          <w:b/>
        </w:rPr>
        <w:t>ПРОТОКОЛ</w:t>
      </w:r>
      <w:bookmarkStart w:id="0" w:name="_heading=h.5eermitihfid" w:colFirst="0" w:colLast="0"/>
      <w:bookmarkEnd w:id="0"/>
      <w:r>
        <w:rPr>
          <w:rFonts w:ascii="Times New Roman" w:eastAsia="Times New Roman" w:hAnsi="Times New Roman" w:cs="Times New Roman"/>
          <w:b/>
          <w:lang w:val="bg-BG"/>
        </w:rPr>
        <w:t xml:space="preserve"> </w:t>
      </w:r>
      <w:r>
        <w:rPr>
          <w:rFonts w:ascii="Times New Roman" w:eastAsia="Times New Roman" w:hAnsi="Times New Roman" w:cs="Times New Roman"/>
          <w:b/>
        </w:rPr>
        <w:t>№.</w:t>
      </w:r>
      <w:r>
        <w:rPr>
          <w:rFonts w:ascii="Times New Roman" w:eastAsia="Times New Roman" w:hAnsi="Times New Roman" w:cs="Times New Roman"/>
          <w:b/>
          <w:lang w:val="bg-BG"/>
        </w:rPr>
        <w:t xml:space="preserve"> </w:t>
      </w:r>
      <w:r w:rsidR="0014549C">
        <w:rPr>
          <w:rFonts w:ascii="Times New Roman" w:eastAsia="Times New Roman" w:hAnsi="Times New Roman" w:cs="Times New Roman"/>
          <w:b/>
          <w:lang w:val="bg-BG"/>
        </w:rPr>
        <w:t>3</w:t>
      </w:r>
      <w:r w:rsidR="00596FD8">
        <w:rPr>
          <w:rFonts w:ascii="Times New Roman" w:eastAsia="Times New Roman" w:hAnsi="Times New Roman" w:cs="Times New Roman"/>
          <w:b/>
          <w:lang w:val="bg-BG"/>
        </w:rPr>
        <w:t xml:space="preserve">       ОС- 02-1204/12.11.2025г.</w:t>
      </w:r>
    </w:p>
    <w:p w14:paraId="56A153CC" w14:textId="77777777" w:rsidR="00706274" w:rsidRDefault="00706274" w:rsidP="00706274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за проведено събрание на обществения съвет към ПГХТТ</w:t>
      </w:r>
    </w:p>
    <w:p w14:paraId="061892E1" w14:textId="652009A1" w:rsidR="00706274" w:rsidRDefault="00706274" w:rsidP="00706274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00"/>
        </w:rPr>
        <w:t xml:space="preserve">          </w:t>
      </w:r>
      <w:r>
        <w:rPr>
          <w:rFonts w:ascii="Times New Roman" w:eastAsia="Times New Roman" w:hAnsi="Times New Roman" w:cs="Times New Roman"/>
        </w:rPr>
        <w:t>Днес,11.11.2025 г., в 18:</w:t>
      </w:r>
      <w:r w:rsidR="008148B9">
        <w:rPr>
          <w:rFonts w:ascii="Times New Roman" w:eastAsia="Times New Roman" w:hAnsi="Times New Roman" w:cs="Times New Roman"/>
          <w:lang w:val="en-US"/>
        </w:rPr>
        <w:t>3</w:t>
      </w:r>
      <w:r>
        <w:rPr>
          <w:rFonts w:ascii="Times New Roman" w:eastAsia="Times New Roman" w:hAnsi="Times New Roman" w:cs="Times New Roman"/>
        </w:rPr>
        <w:t>0 часа, в изпълнение на чл. 266, ал. 2 от Закона за предучилищното и училищното образование, се проведе събрание на членовете на Обществения съвет. На събранието присъстваха     членове с право на глас и 4  членове със съвещателен глас. Всички присъстващи на събранието са регистрирани в присъствения списък, който е неразделна част от настоящия протокол.</w:t>
      </w:r>
    </w:p>
    <w:p w14:paraId="08861761" w14:textId="77777777" w:rsidR="00596FD8" w:rsidRDefault="00706274" w:rsidP="00596FD8">
      <w:pPr>
        <w:spacing w:after="0"/>
        <w:jc w:val="both"/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eastAsia="Times New Roman" w:hAnsi="Times New Roman" w:cs="Times New Roman"/>
        </w:rPr>
        <w:t xml:space="preserve">         Събранието протече по предварително обявения от директора на ПГХТТ </w:t>
      </w:r>
      <w:r>
        <w:rPr>
          <w:rFonts w:ascii="Times New Roman" w:eastAsia="Times New Roman" w:hAnsi="Times New Roman" w:cs="Times New Roman"/>
          <w:b/>
        </w:rPr>
        <w:t>дневен ред</w:t>
      </w:r>
      <w:r>
        <w:rPr>
          <w:rFonts w:ascii="Times New Roman" w:eastAsia="Times New Roman" w:hAnsi="Times New Roman" w:cs="Times New Roman"/>
        </w:rPr>
        <w:t>, както следва:</w:t>
      </w:r>
      <w:r w:rsidR="00596FD8">
        <w:rPr>
          <w:rFonts w:ascii="Times New Roman" w:eastAsia="Times New Roman" w:hAnsi="Times New Roman" w:cs="Times New Roman"/>
          <w:lang w:val="bg-BG"/>
        </w:rPr>
        <w:t>1.</w:t>
      </w:r>
      <w:r>
        <w:rPr>
          <w:rFonts w:ascii="Times New Roman" w:eastAsia="Times New Roman" w:hAnsi="Times New Roman" w:cs="Times New Roman"/>
        </w:rPr>
        <w:t>Запознаване с функциите на Обществения съвет</w:t>
      </w:r>
    </w:p>
    <w:p w14:paraId="2672A225" w14:textId="176C37D3" w:rsidR="00706274" w:rsidRDefault="00596FD8" w:rsidP="00596FD8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bg-BG"/>
        </w:rPr>
        <w:t xml:space="preserve">             2.</w:t>
      </w:r>
      <w:r w:rsidR="00706274">
        <w:rPr>
          <w:rFonts w:ascii="Times New Roman" w:eastAsia="Times New Roman" w:hAnsi="Times New Roman" w:cs="Times New Roman"/>
        </w:rPr>
        <w:t>Избор на Председател на обществения съвет към ПГХТТ</w:t>
      </w:r>
    </w:p>
    <w:p w14:paraId="16C334B8" w14:textId="77777777" w:rsidR="00706274" w:rsidRDefault="00706274" w:rsidP="007062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</w:t>
      </w:r>
      <w:r>
        <w:rPr>
          <w:rFonts w:ascii="Times New Roman" w:eastAsia="Times New Roman" w:hAnsi="Times New Roman" w:cs="Times New Roman"/>
          <w:b/>
        </w:rPr>
        <w:t>По т. 1 от дневния ред</w:t>
      </w:r>
      <w:r>
        <w:rPr>
          <w:rFonts w:ascii="Times New Roman" w:eastAsia="Times New Roman" w:hAnsi="Times New Roman" w:cs="Times New Roman"/>
        </w:rPr>
        <w:t>, Директорът на ПГХТТ- г-жа Ганчева  запозна членовете с функциите и правомощията на Обществения съвет съгласно Правилника за създаването, устройството и дейността на обществените съвети към детските градини и училищата.</w:t>
      </w:r>
    </w:p>
    <w:p w14:paraId="08BD8B6C" w14:textId="6295290F" w:rsidR="00706274" w:rsidRDefault="00706274" w:rsidP="007062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По т. 2 от дневния ред</w:t>
      </w:r>
      <w:r>
        <w:rPr>
          <w:rFonts w:ascii="Times New Roman" w:eastAsia="Times New Roman" w:hAnsi="Times New Roman" w:cs="Times New Roman"/>
        </w:rPr>
        <w:t>, постъпиха следните предложения за председател   на Обществения съвет. Други кандидатури не постъпиха.</w:t>
      </w:r>
    </w:p>
    <w:p w14:paraId="3D3390DA" w14:textId="1A8E0AA2" w:rsidR="00706274" w:rsidRPr="00706274" w:rsidRDefault="00706274" w:rsidP="00706274">
      <w:pPr>
        <w:jc w:val="both"/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eastAsia="Times New Roman" w:hAnsi="Times New Roman" w:cs="Times New Roman"/>
        </w:rPr>
        <w:t xml:space="preserve">        След проведеното пряко гласуване, за кандидата се изброиха  следния брой гласове: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5"/>
        <w:gridCol w:w="5517"/>
        <w:gridCol w:w="1134"/>
        <w:gridCol w:w="1276"/>
        <w:gridCol w:w="1559"/>
      </w:tblGrid>
      <w:tr w:rsidR="00706274" w14:paraId="6987FB64" w14:textId="77777777" w:rsidTr="00706274">
        <w:trPr>
          <w:trHeight w:val="661"/>
        </w:trPr>
        <w:tc>
          <w:tcPr>
            <w:tcW w:w="715" w:type="dxa"/>
            <w:vMerge w:val="restart"/>
          </w:tcPr>
          <w:p w14:paraId="7E48E07F" w14:textId="4FBA2C9F" w:rsidR="00706274" w:rsidRPr="00706274" w:rsidRDefault="00706274" w:rsidP="001C1B41">
            <w:pPr>
              <w:jc w:val="center"/>
              <w:rPr>
                <w:rFonts w:ascii="Times New Roman" w:eastAsia="Times New Roman" w:hAnsi="Times New Roman" w:cs="Times New Roman"/>
                <w:b/>
                <w:lang w:val="bg-BG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</w:p>
        </w:tc>
        <w:tc>
          <w:tcPr>
            <w:tcW w:w="5517" w:type="dxa"/>
            <w:vMerge w:val="restart"/>
          </w:tcPr>
          <w:p w14:paraId="4CD95827" w14:textId="77777777" w:rsidR="00706274" w:rsidRDefault="00706274" w:rsidP="001C1B4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Име, презиме, фамилия на кандидата</w:t>
            </w:r>
          </w:p>
        </w:tc>
        <w:tc>
          <w:tcPr>
            <w:tcW w:w="3969" w:type="dxa"/>
            <w:gridSpan w:val="3"/>
          </w:tcPr>
          <w:p w14:paraId="4917BF49" w14:textId="77777777" w:rsidR="00706274" w:rsidRDefault="00706274" w:rsidP="001C1B4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Брой получени гласове</w:t>
            </w:r>
          </w:p>
          <w:p w14:paraId="2F123BAC" w14:textId="77777777" w:rsidR="00706274" w:rsidRDefault="00706274" w:rsidP="001C1B4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06274" w14:paraId="3D1F4E44" w14:textId="77777777" w:rsidTr="00706274">
        <w:trPr>
          <w:trHeight w:val="206"/>
        </w:trPr>
        <w:tc>
          <w:tcPr>
            <w:tcW w:w="715" w:type="dxa"/>
            <w:vMerge/>
          </w:tcPr>
          <w:p w14:paraId="20C4173A" w14:textId="77777777" w:rsidR="00706274" w:rsidRDefault="00706274" w:rsidP="001C1B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17" w:type="dxa"/>
            <w:vMerge/>
          </w:tcPr>
          <w:p w14:paraId="1DBBD521" w14:textId="77777777" w:rsidR="00706274" w:rsidRDefault="00706274" w:rsidP="001C1B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14:paraId="49EC0A49" w14:textId="77777777" w:rsidR="00706274" w:rsidRDefault="00706274" w:rsidP="001C1B4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„за”</w:t>
            </w:r>
          </w:p>
        </w:tc>
        <w:tc>
          <w:tcPr>
            <w:tcW w:w="1276" w:type="dxa"/>
          </w:tcPr>
          <w:p w14:paraId="7F536E4E" w14:textId="77777777" w:rsidR="00706274" w:rsidRDefault="00706274" w:rsidP="001C1B4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„против”</w:t>
            </w:r>
          </w:p>
        </w:tc>
        <w:tc>
          <w:tcPr>
            <w:tcW w:w="1559" w:type="dxa"/>
          </w:tcPr>
          <w:p w14:paraId="3EBB93BB" w14:textId="77777777" w:rsidR="00706274" w:rsidRDefault="00706274" w:rsidP="001C1B4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„въздържал се”</w:t>
            </w:r>
          </w:p>
        </w:tc>
      </w:tr>
      <w:tr w:rsidR="00706274" w14:paraId="31A7314E" w14:textId="77777777" w:rsidTr="00706274">
        <w:tc>
          <w:tcPr>
            <w:tcW w:w="715" w:type="dxa"/>
          </w:tcPr>
          <w:p w14:paraId="750A5EAB" w14:textId="77777777" w:rsidR="00706274" w:rsidRDefault="00706274" w:rsidP="001C1B4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517" w:type="dxa"/>
          </w:tcPr>
          <w:p w14:paraId="29DEA967" w14:textId="0E384B3E" w:rsidR="00706274" w:rsidRPr="008148B9" w:rsidRDefault="008148B9" w:rsidP="001C1B41">
            <w:pPr>
              <w:jc w:val="both"/>
              <w:rPr>
                <w:rFonts w:ascii="Times New Roman" w:eastAsia="Times New Roman" w:hAnsi="Times New Roman" w:cs="Times New Roman"/>
                <w:lang w:val="bg-BG"/>
              </w:rPr>
            </w:pPr>
            <w:r>
              <w:rPr>
                <w:rFonts w:ascii="Times New Roman" w:eastAsia="Times New Roman" w:hAnsi="Times New Roman" w:cs="Times New Roman"/>
                <w:lang w:val="bg-BG"/>
              </w:rPr>
              <w:t>Гинка Колева Атанасова</w:t>
            </w:r>
          </w:p>
        </w:tc>
        <w:tc>
          <w:tcPr>
            <w:tcW w:w="1134" w:type="dxa"/>
          </w:tcPr>
          <w:p w14:paraId="5E15A1D1" w14:textId="20AB4C70" w:rsidR="00706274" w:rsidRPr="008148B9" w:rsidRDefault="008148B9" w:rsidP="001C1B41">
            <w:pPr>
              <w:jc w:val="both"/>
              <w:rPr>
                <w:rFonts w:ascii="Times New Roman" w:eastAsia="Times New Roman" w:hAnsi="Times New Roman" w:cs="Times New Roman"/>
                <w:lang w:val="bg-BG"/>
              </w:rPr>
            </w:pPr>
            <w:r>
              <w:rPr>
                <w:rFonts w:ascii="Times New Roman" w:eastAsia="Times New Roman" w:hAnsi="Times New Roman" w:cs="Times New Roman"/>
                <w:lang w:val="bg-BG"/>
              </w:rPr>
              <w:t>8</w:t>
            </w:r>
          </w:p>
        </w:tc>
        <w:tc>
          <w:tcPr>
            <w:tcW w:w="1276" w:type="dxa"/>
          </w:tcPr>
          <w:p w14:paraId="7EEDC11D" w14:textId="77777777" w:rsidR="00706274" w:rsidRDefault="00706274" w:rsidP="001C1B4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59" w:type="dxa"/>
          </w:tcPr>
          <w:p w14:paraId="02166ED9" w14:textId="77777777" w:rsidR="00706274" w:rsidRDefault="00706274" w:rsidP="001C1B4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</w:tbl>
    <w:p w14:paraId="761B5933" w14:textId="77777777" w:rsidR="00706274" w:rsidRPr="00491046" w:rsidRDefault="00706274" w:rsidP="00491046">
      <w:pPr>
        <w:spacing w:line="240" w:lineRule="auto"/>
        <w:jc w:val="both"/>
        <w:rPr>
          <w:rFonts w:ascii="Times New Roman" w:eastAsia="Times New Roman" w:hAnsi="Times New Roman" w:cs="Times New Roman"/>
          <w:lang w:val="bg-BG"/>
        </w:rPr>
      </w:pPr>
    </w:p>
    <w:p w14:paraId="1239DE89" w14:textId="05269BEF" w:rsidR="00706274" w:rsidRPr="008148B9" w:rsidRDefault="00706274" w:rsidP="00491046">
      <w:pPr>
        <w:spacing w:line="240" w:lineRule="auto"/>
        <w:jc w:val="both"/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eastAsia="Times New Roman" w:hAnsi="Times New Roman" w:cs="Times New Roman"/>
        </w:rPr>
        <w:t xml:space="preserve">            Въз основа на резултатите от гласуването, за Председател на  обществения съвет към ПГХТТ  се избра : </w:t>
      </w:r>
      <w:r w:rsidR="008148B9">
        <w:rPr>
          <w:rFonts w:ascii="Times New Roman" w:eastAsia="Times New Roman" w:hAnsi="Times New Roman" w:cs="Times New Roman"/>
          <w:lang w:val="bg-BG"/>
        </w:rPr>
        <w:t>Гинка Колева Атанасова</w:t>
      </w:r>
    </w:p>
    <w:p w14:paraId="511ADB8D" w14:textId="77777777" w:rsidR="00706274" w:rsidRDefault="00706274" w:rsidP="00491046">
      <w:pPr>
        <w:spacing w:after="0" w:line="240" w:lineRule="auto"/>
        <w:ind w:left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Взе се решение свеждането на информацията за свикване на събрание, за дневен ред, за взети решения и други да става по електронен път.</w:t>
      </w:r>
    </w:p>
    <w:p w14:paraId="0E658964" w14:textId="77777777" w:rsidR="00706274" w:rsidRDefault="00706274" w:rsidP="0049104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След изчерпване на дневния ред, събранието  на  обществения съвет към  ПГХТТ се закри.</w:t>
      </w:r>
    </w:p>
    <w:p w14:paraId="68547AA5" w14:textId="77777777" w:rsidR="00706274" w:rsidRDefault="00706274" w:rsidP="0049104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ПРОТОКОЛЧИК</w:t>
      </w:r>
      <w:r>
        <w:rPr>
          <w:rFonts w:ascii="Times New Roman" w:eastAsia="Times New Roman" w:hAnsi="Times New Roman" w:cs="Times New Roman"/>
        </w:rPr>
        <w:t xml:space="preserve">, </w:t>
      </w:r>
    </w:p>
    <w:p w14:paraId="324D86FD" w14:textId="77777777" w:rsidR="00596FD8" w:rsidRPr="00596FD8" w:rsidRDefault="00706274" w:rsidP="00596FD8">
      <w:pPr>
        <w:spacing w:after="0" w:line="240" w:lineRule="auto"/>
        <w:rPr>
          <w:rFonts w:ascii="Times New Roman" w:eastAsia="Times New Roman" w:hAnsi="Times New Roman" w:cs="Times New Roman"/>
          <w:b/>
          <w:i/>
          <w:lang w:val="bg-BG"/>
        </w:rPr>
      </w:pPr>
      <w:r>
        <w:rPr>
          <w:rFonts w:ascii="Times New Roman" w:eastAsia="Times New Roman" w:hAnsi="Times New Roman" w:cs="Times New Roman"/>
        </w:rPr>
        <w:t xml:space="preserve">            </w:t>
      </w:r>
      <w:r>
        <w:rPr>
          <w:rFonts w:ascii="Times New Roman" w:eastAsia="Times New Roman" w:hAnsi="Times New Roman" w:cs="Times New Roman"/>
          <w:b/>
          <w:i/>
        </w:rPr>
        <w:t xml:space="preserve">определен със заповед </w:t>
      </w:r>
      <w:r w:rsidR="00596FD8" w:rsidRPr="00596FD8">
        <w:rPr>
          <w:rFonts w:ascii="Times New Roman" w:eastAsia="Times New Roman" w:hAnsi="Times New Roman" w:cs="Times New Roman"/>
          <w:b/>
          <w:i/>
          <w:lang w:val="bg-BG"/>
        </w:rPr>
        <w:t xml:space="preserve">№ РД-10-436 / 11.11.2025г. </w:t>
      </w:r>
    </w:p>
    <w:p w14:paraId="5F869C16" w14:textId="6340574C" w:rsidR="00706274" w:rsidRPr="00706274" w:rsidRDefault="00706274" w:rsidP="00491046">
      <w:pPr>
        <w:spacing w:after="0" w:line="240" w:lineRule="auto"/>
        <w:rPr>
          <w:rFonts w:ascii="Times New Roman" w:eastAsia="Times New Roman" w:hAnsi="Times New Roman" w:cs="Times New Roman"/>
          <w:b/>
          <w:i/>
          <w:lang w:val="bg-BG"/>
        </w:rPr>
      </w:pPr>
    </w:p>
    <w:p w14:paraId="3A7FC26B" w14:textId="2634FE85" w:rsidR="00706274" w:rsidRPr="00706274" w:rsidRDefault="00706274" w:rsidP="00491046">
      <w:pPr>
        <w:spacing w:line="240" w:lineRule="auto"/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eastAsia="Times New Roman" w:hAnsi="Times New Roman" w:cs="Times New Roman"/>
        </w:rPr>
        <w:t xml:space="preserve">                Дамянка Карналова       ...........................................     </w:t>
      </w:r>
    </w:p>
    <w:p w14:paraId="3CB0044F" w14:textId="756DC663" w:rsidR="00706274" w:rsidRPr="00596FD8" w:rsidRDefault="00706274" w:rsidP="00706274">
      <w:pPr>
        <w:rPr>
          <w:rFonts w:ascii="Times New Roman" w:eastAsia="Times New Roman" w:hAnsi="Times New Roman" w:cs="Times New Roman"/>
          <w:bCs/>
          <w:lang w:val="bg-BG"/>
        </w:rPr>
      </w:pPr>
      <w:r>
        <w:rPr>
          <w:rFonts w:ascii="Times New Roman" w:eastAsia="Times New Roman" w:hAnsi="Times New Roman" w:cs="Times New Roman"/>
          <w:b/>
        </w:rPr>
        <w:t xml:space="preserve">             </w:t>
      </w:r>
      <w:r w:rsidR="00596FD8">
        <w:rPr>
          <w:rFonts w:ascii="Times New Roman" w:eastAsia="Times New Roman" w:hAnsi="Times New Roman" w:cs="Times New Roman"/>
          <w:b/>
          <w:lang w:val="bg-BG"/>
        </w:rPr>
        <w:t>Председател на обществения съвет …………………………….</w:t>
      </w:r>
    </w:p>
    <w:p w14:paraId="49EBC5E5" w14:textId="1E801F13" w:rsidR="0045255B" w:rsidRPr="00706274" w:rsidRDefault="0045255B" w:rsidP="00706274"/>
    <w:sectPr w:rsidR="0045255B" w:rsidRPr="007062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B3A3D" w14:textId="77777777" w:rsidR="00F33CCD" w:rsidRDefault="00F33CCD">
      <w:pPr>
        <w:spacing w:after="0" w:line="240" w:lineRule="auto"/>
      </w:pPr>
      <w:r>
        <w:separator/>
      </w:r>
    </w:p>
  </w:endnote>
  <w:endnote w:type="continuationSeparator" w:id="0">
    <w:p w14:paraId="64E1962D" w14:textId="77777777" w:rsidR="00F33CCD" w:rsidRDefault="00F33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CE64B9E-27C0-46C4-ACE6-F3140C6A4425}"/>
    <w:embedBold r:id="rId2" w:fontKey="{445AADA6-D910-481D-8626-129795F4246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70D78699-3C44-4614-A28B-2BD7275B8F9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18AD3267-1E90-4191-8751-25D0D55058F5}"/>
    <w:embedItalic r:id="rId5" w:fontKey="{B71B1E90-1C2F-485C-A70C-1CB88BF46AE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D0F2A6A3-96B0-4700-8B0F-204F57FEDE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0679D" w14:textId="77777777" w:rsidR="0045255B" w:rsidRDefault="004525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473E4" w14:textId="77777777" w:rsidR="0045255B" w:rsidRDefault="004525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91EB9" w14:textId="77777777" w:rsidR="0045255B" w:rsidRDefault="004525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0B5F2" w14:textId="77777777" w:rsidR="00F33CCD" w:rsidRDefault="00F33CCD">
      <w:pPr>
        <w:spacing w:after="0" w:line="240" w:lineRule="auto"/>
      </w:pPr>
      <w:r>
        <w:separator/>
      </w:r>
    </w:p>
  </w:footnote>
  <w:footnote w:type="continuationSeparator" w:id="0">
    <w:p w14:paraId="168FFA08" w14:textId="77777777" w:rsidR="00F33CCD" w:rsidRDefault="00F33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CB076" w14:textId="77777777" w:rsidR="0045255B" w:rsidRDefault="004525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61034" w14:textId="77777777" w:rsidR="0045255B" w:rsidRDefault="00000000">
    <w:pPr>
      <w:spacing w:after="120" w:line="240" w:lineRule="auto"/>
      <w:rPr>
        <w:rFonts w:ascii="Times New Roman" w:eastAsia="Times New Roman" w:hAnsi="Times New Roman" w:cs="Times New Roman"/>
        <w:b/>
        <w:sz w:val="16"/>
        <w:szCs w:val="16"/>
      </w:rPr>
    </w:pPr>
    <w:r>
      <w:rPr>
        <w:noProof/>
      </w:rPr>
      <w:drawing>
        <wp:inline distT="0" distB="0" distL="0" distR="0" wp14:anchorId="72771837" wp14:editId="5DE8EACB">
          <wp:extent cx="742950" cy="742950"/>
          <wp:effectExtent l="0" t="0" r="0" b="0"/>
          <wp:docPr id="5" name="image2.jpg" descr="https://lh3.googleusercontent.com/KVoju1KenOKMmnPVjG0x478lxK3-fAwFvPguNzLSWdduQHx6Xp6xmXRQ2bausmy3WeJ174xoKq3bZe3gppCRf4JU9dIYeyVEpMbWlTO66hImWvirFgUx0szVIpWtQVVYc17qAwVa1lOqcgvCrQ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https://lh3.googleusercontent.com/KVoju1KenOKMmnPVjG0x478lxK3-fAwFvPguNzLSWdduQHx6Xp6xmXRQ2bausmy3WeJ174xoKq3bZe3gppCRf4JU9dIYeyVEpMbWlTO66hImWvirFgUx0szVIpWtQVVYc17qAwVa1lOqcgvCrQ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sz w:val="24"/>
        <w:szCs w:val="24"/>
      </w:rPr>
      <w:t xml:space="preserve">   ПРОФЕСИОНАЛНА   ГИМНАЗИЯ   ПО   ХРАНИТЕЛНИ </w:t>
    </w:r>
    <w:r>
      <w:rPr>
        <w:rFonts w:ascii="Times New Roman" w:eastAsia="Times New Roman" w:hAnsi="Times New Roman" w:cs="Times New Roman"/>
        <w:b/>
        <w:sz w:val="24"/>
        <w:szCs w:val="24"/>
      </w:rPr>
      <w:tab/>
    </w:r>
    <w:r>
      <w:rPr>
        <w:rFonts w:ascii="Times New Roman" w:eastAsia="Times New Roman" w:hAnsi="Times New Roman" w:cs="Times New Roman"/>
        <w:b/>
        <w:sz w:val="24"/>
        <w:szCs w:val="24"/>
      </w:rPr>
      <w:tab/>
    </w:r>
    <w:r>
      <w:rPr>
        <w:rFonts w:ascii="Times New Roman" w:eastAsia="Times New Roman" w:hAnsi="Times New Roman" w:cs="Times New Roman"/>
        <w:b/>
        <w:sz w:val="24"/>
        <w:szCs w:val="24"/>
      </w:rPr>
      <w:tab/>
      <w:t>ТЕХНОЛОГИИ  И  ТЕХНИКА  –  ГР. ПЛОВДИВ</w:t>
    </w:r>
  </w:p>
  <w:p w14:paraId="1C289CBE" w14:textId="7BBF4C13" w:rsidR="0045255B" w:rsidRDefault="00000000">
    <w:pPr>
      <w:spacing w:after="0" w:line="240" w:lineRule="auto"/>
      <w:ind w:right="72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proofErr w:type="spellStart"/>
    <w:r>
      <w:rPr>
        <w:rFonts w:ascii="Times New Roman" w:eastAsia="Times New Roman" w:hAnsi="Times New Roman" w:cs="Times New Roman"/>
        <w:color w:val="000000"/>
        <w:sz w:val="16"/>
        <w:szCs w:val="16"/>
      </w:rPr>
      <w:t>гр.Пловдив</w:t>
    </w:r>
    <w:proofErr w:type="spell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4003, </w:t>
    </w:r>
    <w:proofErr w:type="spellStart"/>
    <w:r>
      <w:rPr>
        <w:rFonts w:ascii="Times New Roman" w:eastAsia="Times New Roman" w:hAnsi="Times New Roman" w:cs="Times New Roman"/>
        <w:color w:val="000000"/>
        <w:sz w:val="16"/>
        <w:szCs w:val="16"/>
      </w:rPr>
      <w:t>бул.”Васил</w:t>
    </w:r>
    <w:proofErr w:type="spell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Априлов”№156, Директор:032/ 95-28-38, Секретар:032/  95-50-18,</w:t>
    </w:r>
  </w:p>
  <w:p w14:paraId="5D11F69E" w14:textId="74D66A3D" w:rsidR="0045255B" w:rsidRDefault="00763C5C">
    <w:pPr>
      <w:spacing w:after="0" w:line="240" w:lineRule="auto"/>
      <w:ind w:right="23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hidden="0" allowOverlap="1" wp14:anchorId="4B844E7A" wp14:editId="6B7CCBA4">
              <wp:simplePos x="0" y="0"/>
              <wp:positionH relativeFrom="page">
                <wp:align>left</wp:align>
              </wp:positionH>
              <wp:positionV relativeFrom="paragraph">
                <wp:posOffset>234950</wp:posOffset>
              </wp:positionV>
              <wp:extent cx="7572375" cy="45719"/>
              <wp:effectExtent l="19050" t="38100" r="47625" b="50165"/>
              <wp:wrapNone/>
              <wp:docPr id="4" name="Съединител &quot;права стрелка&quot;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72375" cy="45719"/>
                      </a:xfrm>
                      <a:prstGeom prst="straightConnector1">
                        <a:avLst/>
                      </a:prstGeom>
                      <a:noFill/>
                      <a:ln w="76200" cap="flat" cmpd="tri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B5EC4" id="_x0000_t32" coordsize="21600,21600" o:spt="32" o:oned="t" path="m,l21600,21600e" filled="f">
              <v:path arrowok="t" fillok="f" o:connecttype="none"/>
              <o:lock v:ext="edit" shapetype="t"/>
            </v:shapetype>
            <v:shape id="Съединител &quot;права стрелка&quot; 4" o:spid="_x0000_s1026" type="#_x0000_t32" style="position:absolute;margin-left:0;margin-top:18.5pt;width:596.25pt;height:3.6pt;flip:y;z-index:251658240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" strokeweight="6pt">
              <v:stroke linestyle="thickBetweenThin"/>
              <w10:wrap anchorx="page"/>
            </v:shape>
          </w:pict>
        </mc:Fallback>
      </mc:AlternateConten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</w:t>
    </w:r>
    <w:r>
      <w:rPr>
        <w:sz w:val="16"/>
        <w:szCs w:val="16"/>
      </w:rPr>
      <w:t>pghtt_plov@pghtt.net.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, </w:t>
    </w:r>
    <w:proofErr w:type="spellStart"/>
    <w:r>
      <w:rPr>
        <w:rFonts w:ascii="Times New Roman" w:eastAsia="Times New Roman" w:hAnsi="Times New Roman" w:cs="Times New Roman"/>
        <w:color w:val="000000"/>
        <w:sz w:val="16"/>
        <w:szCs w:val="16"/>
      </w:rPr>
      <w:t>http</w:t>
    </w:r>
    <w:proofErr w:type="spellEnd"/>
    <w:r>
      <w:rPr>
        <w:rFonts w:ascii="Times New Roman" w:eastAsia="Times New Roman" w:hAnsi="Times New Roman" w:cs="Times New Roman"/>
        <w:color w:val="000000"/>
        <w:sz w:val="16"/>
        <w:szCs w:val="16"/>
      </w:rPr>
      <w:t>//pghtt.net/</w:t>
    </w:r>
  </w:p>
  <w:p w14:paraId="152F0430" w14:textId="77777777" w:rsidR="0045255B" w:rsidRDefault="00000000">
    <w:pPr>
      <w:spacing w:after="0" w:line="240" w:lineRule="auto"/>
      <w:ind w:right="23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sz w:val="16"/>
        <w:szCs w:val="16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41200" w14:textId="77777777" w:rsidR="0045255B" w:rsidRDefault="004525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87F13"/>
    <w:multiLevelType w:val="multilevel"/>
    <w:tmpl w:val="E07A566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0DB7757"/>
    <w:multiLevelType w:val="multilevel"/>
    <w:tmpl w:val="4672DF62"/>
    <w:lvl w:ilvl="0">
      <w:start w:val="1"/>
      <w:numFmt w:val="decimal"/>
      <w:lvlText w:val="%1."/>
      <w:lvlJc w:val="left"/>
      <w:pPr>
        <w:ind w:left="1117" w:hanging="360"/>
      </w:pPr>
    </w:lvl>
    <w:lvl w:ilvl="1">
      <w:start w:val="1"/>
      <w:numFmt w:val="lowerLetter"/>
      <w:lvlText w:val="%2."/>
      <w:lvlJc w:val="left"/>
      <w:pPr>
        <w:ind w:left="1837" w:hanging="360"/>
      </w:pPr>
    </w:lvl>
    <w:lvl w:ilvl="2">
      <w:start w:val="1"/>
      <w:numFmt w:val="lowerRoman"/>
      <w:lvlText w:val="%3."/>
      <w:lvlJc w:val="right"/>
      <w:pPr>
        <w:ind w:left="2557" w:hanging="180"/>
      </w:pPr>
    </w:lvl>
    <w:lvl w:ilvl="3">
      <w:start w:val="1"/>
      <w:numFmt w:val="decimal"/>
      <w:lvlText w:val="%4."/>
      <w:lvlJc w:val="left"/>
      <w:pPr>
        <w:ind w:left="3277" w:hanging="360"/>
      </w:pPr>
    </w:lvl>
    <w:lvl w:ilvl="4">
      <w:start w:val="1"/>
      <w:numFmt w:val="lowerLetter"/>
      <w:lvlText w:val="%5."/>
      <w:lvlJc w:val="left"/>
      <w:pPr>
        <w:ind w:left="3997" w:hanging="360"/>
      </w:pPr>
    </w:lvl>
    <w:lvl w:ilvl="5">
      <w:start w:val="1"/>
      <w:numFmt w:val="lowerRoman"/>
      <w:lvlText w:val="%6."/>
      <w:lvlJc w:val="right"/>
      <w:pPr>
        <w:ind w:left="4717" w:hanging="180"/>
      </w:pPr>
    </w:lvl>
    <w:lvl w:ilvl="6">
      <w:start w:val="1"/>
      <w:numFmt w:val="decimal"/>
      <w:lvlText w:val="%7."/>
      <w:lvlJc w:val="left"/>
      <w:pPr>
        <w:ind w:left="5437" w:hanging="360"/>
      </w:pPr>
    </w:lvl>
    <w:lvl w:ilvl="7">
      <w:start w:val="1"/>
      <w:numFmt w:val="lowerLetter"/>
      <w:lvlText w:val="%8."/>
      <w:lvlJc w:val="left"/>
      <w:pPr>
        <w:ind w:left="6157" w:hanging="360"/>
      </w:pPr>
    </w:lvl>
    <w:lvl w:ilvl="8">
      <w:start w:val="1"/>
      <w:numFmt w:val="lowerRoman"/>
      <w:lvlText w:val="%9."/>
      <w:lvlJc w:val="right"/>
      <w:pPr>
        <w:ind w:left="6877" w:hanging="180"/>
      </w:pPr>
    </w:lvl>
  </w:abstractNum>
  <w:num w:numId="1" w16cid:durableId="325744983">
    <w:abstractNumId w:val="1"/>
  </w:num>
  <w:num w:numId="2" w16cid:durableId="347102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55B"/>
    <w:rsid w:val="0014549C"/>
    <w:rsid w:val="00401D7C"/>
    <w:rsid w:val="00413092"/>
    <w:rsid w:val="0045255B"/>
    <w:rsid w:val="00491046"/>
    <w:rsid w:val="004A50A6"/>
    <w:rsid w:val="00596FD8"/>
    <w:rsid w:val="005C3113"/>
    <w:rsid w:val="005F728B"/>
    <w:rsid w:val="006B5678"/>
    <w:rsid w:val="00706274"/>
    <w:rsid w:val="00763C5C"/>
    <w:rsid w:val="008148B9"/>
    <w:rsid w:val="00BD1EAC"/>
    <w:rsid w:val="00C042DF"/>
    <w:rsid w:val="00E42565"/>
    <w:rsid w:val="00F21AAE"/>
    <w:rsid w:val="00F33CCD"/>
    <w:rsid w:val="00F86DCE"/>
    <w:rsid w:val="00FD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EA42F"/>
  <w15:docId w15:val="{427D8C28-1C6A-4C02-8FFE-D944D37C3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link w:val="a5"/>
    <w:uiPriority w:val="99"/>
    <w:unhideWhenUsed/>
    <w:rsid w:val="0010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102931"/>
  </w:style>
  <w:style w:type="paragraph" w:styleId="a6">
    <w:name w:val="footer"/>
    <w:link w:val="a7"/>
    <w:uiPriority w:val="99"/>
    <w:unhideWhenUsed/>
    <w:rsid w:val="0010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102931"/>
  </w:style>
  <w:style w:type="character" w:customStyle="1" w:styleId="10">
    <w:name w:val="Хипервръзка1"/>
    <w:basedOn w:val="a0"/>
    <w:uiPriority w:val="99"/>
    <w:unhideWhenUsed/>
    <w:rsid w:val="00102931"/>
    <w:rPr>
      <w:color w:val="0000FF"/>
      <w:u w:val="single"/>
    </w:rPr>
  </w:style>
  <w:style w:type="character" w:styleId="a8">
    <w:name w:val="Hyperlink"/>
    <w:basedOn w:val="a0"/>
    <w:uiPriority w:val="99"/>
    <w:semiHidden/>
    <w:unhideWhenUsed/>
    <w:rsid w:val="00102931"/>
    <w:rPr>
      <w:color w:val="0563C1" w:themeColor="hyperlink"/>
      <w:u w:val="single"/>
    </w:rPr>
  </w:style>
  <w:style w:type="paragraph" w:styleId="a9">
    <w:name w:val="Body Text"/>
    <w:link w:val="aa"/>
    <w:rsid w:val="007E3382"/>
    <w:pPr>
      <w:autoSpaceDE w:val="0"/>
      <w:autoSpaceDN w:val="0"/>
      <w:adjustRightInd w:val="0"/>
      <w:spacing w:after="0" w:line="300" w:lineRule="exact"/>
      <w:ind w:firstLine="397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aa">
    <w:name w:val="Основен текст Знак"/>
    <w:basedOn w:val="a0"/>
    <w:link w:val="a9"/>
    <w:rsid w:val="007E3382"/>
    <w:rPr>
      <w:rFonts w:ascii="Times New Roman" w:eastAsia="Times New Roman" w:hAnsi="Times New Roman" w:cs="Times New Roman"/>
      <w:bCs/>
      <w:sz w:val="24"/>
      <w:szCs w:val="20"/>
    </w:rPr>
  </w:style>
  <w:style w:type="paragraph" w:styleId="ab">
    <w:name w:val="Balloon Text"/>
    <w:link w:val="ac"/>
    <w:uiPriority w:val="99"/>
    <w:semiHidden/>
    <w:unhideWhenUsed/>
    <w:rsid w:val="00E233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Изнесен текст Знак"/>
    <w:basedOn w:val="a0"/>
    <w:link w:val="ab"/>
    <w:uiPriority w:val="99"/>
    <w:semiHidden/>
    <w:rsid w:val="00E233CA"/>
    <w:rPr>
      <w:rFonts w:ascii="Segoe UI" w:hAnsi="Segoe UI" w:cs="Segoe UI"/>
      <w:sz w:val="18"/>
      <w:szCs w:val="1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UQsYIO7CG1dUZ9yAY9Sqqm65CQ==">CgMxLjAyDmgubDcxNTF4bXJ5aGtqOAByITF2Q21XUDBxdDJpcENEalJqXy01VHhoNVNmc3FUZUVYbw==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284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Дамянка Г. Карналова</cp:lastModifiedBy>
  <cp:revision>8</cp:revision>
  <cp:lastPrinted>2025-11-10T07:22:00Z</cp:lastPrinted>
  <dcterms:created xsi:type="dcterms:W3CDTF">2025-11-10T06:26:00Z</dcterms:created>
  <dcterms:modified xsi:type="dcterms:W3CDTF">2025-11-12T10:01:00Z</dcterms:modified>
</cp:coreProperties>
</file>